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EE" w:rsidRPr="008A0FE9" w:rsidRDefault="003A2DEE" w:rsidP="003A2DEE">
      <w:pPr>
        <w:adjustRightInd w:val="0"/>
        <w:snapToGrid w:val="0"/>
        <w:spacing w:line="480" w:lineRule="auto"/>
        <w:ind w:firstLineChars="200" w:firstLine="640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中国</w:t>
      </w:r>
      <w:proofErr w:type="gramStart"/>
      <w:r>
        <w:rPr>
          <w:rFonts w:hint="eastAsia"/>
          <w:spacing w:val="20"/>
          <w:sz w:val="28"/>
          <w:szCs w:val="28"/>
        </w:rPr>
        <w:t>华侨公益</w:t>
      </w:r>
      <w:proofErr w:type="gramEnd"/>
      <w:r>
        <w:rPr>
          <w:rFonts w:hint="eastAsia"/>
          <w:spacing w:val="20"/>
          <w:sz w:val="28"/>
          <w:szCs w:val="28"/>
        </w:rPr>
        <w:t>基金会</w:t>
      </w:r>
      <w:r>
        <w:rPr>
          <w:rFonts w:hint="eastAsia"/>
          <w:spacing w:val="20"/>
          <w:sz w:val="28"/>
          <w:szCs w:val="28"/>
        </w:rPr>
        <w:t>2017</w:t>
      </w:r>
      <w:r>
        <w:rPr>
          <w:rFonts w:hint="eastAsia"/>
          <w:spacing w:val="20"/>
          <w:sz w:val="28"/>
          <w:szCs w:val="28"/>
        </w:rPr>
        <w:t>年度</w:t>
      </w:r>
      <w:r w:rsidRPr="008A0FE9">
        <w:rPr>
          <w:spacing w:val="20"/>
          <w:sz w:val="28"/>
          <w:szCs w:val="28"/>
        </w:rPr>
        <w:t>关联方及交易</w:t>
      </w:r>
      <w:r>
        <w:rPr>
          <w:rFonts w:hint="eastAsia"/>
          <w:spacing w:val="20"/>
          <w:sz w:val="28"/>
          <w:szCs w:val="28"/>
        </w:rPr>
        <w:t>情况</w:t>
      </w:r>
    </w:p>
    <w:tbl>
      <w:tblPr>
        <w:tblW w:w="10170" w:type="dxa"/>
        <w:jc w:val="center"/>
        <w:tblInd w:w="-255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510"/>
        <w:gridCol w:w="1626"/>
        <w:gridCol w:w="1627"/>
        <w:gridCol w:w="1626"/>
        <w:gridCol w:w="1627"/>
      </w:tblGrid>
      <w:tr w:rsidR="003A2DEE" w:rsidRPr="002D0C6E" w:rsidTr="003A2CB3">
        <w:trPr>
          <w:trHeight w:val="794"/>
          <w:jc w:val="center"/>
        </w:trPr>
        <w:tc>
          <w:tcPr>
            <w:tcW w:w="2154" w:type="dxa"/>
            <w:vMerge w:val="restart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bCs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关联方</w:t>
            </w:r>
          </w:p>
        </w:tc>
        <w:tc>
          <w:tcPr>
            <w:tcW w:w="1510" w:type="dxa"/>
            <w:vMerge w:val="restart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D0C6E">
              <w:rPr>
                <w:color w:val="000000"/>
                <w:szCs w:val="21"/>
              </w:rPr>
              <w:t>与基金会关系</w:t>
            </w:r>
          </w:p>
        </w:tc>
        <w:tc>
          <w:tcPr>
            <w:tcW w:w="3253" w:type="dxa"/>
            <w:gridSpan w:val="2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 w:rsidRPr="002D0C6E">
              <w:rPr>
                <w:color w:val="000000"/>
                <w:spacing w:val="10"/>
                <w:szCs w:val="21"/>
              </w:rPr>
              <w:t>向关联方资助产品和提供劳务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10"/>
                <w:szCs w:val="21"/>
              </w:rPr>
            </w:pPr>
            <w:r w:rsidRPr="002D0C6E">
              <w:rPr>
                <w:color w:val="000000"/>
                <w:spacing w:val="10"/>
                <w:szCs w:val="21"/>
              </w:rPr>
              <w:t>向关联方采购产品和购买服务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Merge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本年发生额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余额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bCs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本年发生额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bCs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余额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BB5420" w:rsidRDefault="003A2DEE" w:rsidP="003A2CB3">
            <w:pPr>
              <w:spacing w:line="360" w:lineRule="auto"/>
              <w:jc w:val="left"/>
              <w:rPr>
                <w:spacing w:val="10"/>
                <w:sz w:val="18"/>
                <w:szCs w:val="18"/>
              </w:rPr>
            </w:pPr>
            <w:r w:rsidRPr="00C867D9">
              <w:rPr>
                <w:rFonts w:hint="eastAsia"/>
                <w:spacing w:val="10"/>
                <w:sz w:val="18"/>
                <w:szCs w:val="18"/>
              </w:rPr>
              <w:t>①山水文园凯亚房地产开发有限公司</w:t>
            </w:r>
          </w:p>
        </w:tc>
        <w:tc>
          <w:tcPr>
            <w:tcW w:w="1510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重大捐赠人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C867D9" w:rsidRDefault="003A2DEE" w:rsidP="003A2CB3">
            <w:pPr>
              <w:spacing w:line="360" w:lineRule="auto"/>
              <w:jc w:val="left"/>
              <w:rPr>
                <w:spacing w:val="10"/>
                <w:sz w:val="18"/>
                <w:szCs w:val="18"/>
              </w:rPr>
            </w:pPr>
            <w:r w:rsidRPr="00C867D9">
              <w:rPr>
                <w:rFonts w:hint="eastAsia"/>
                <w:spacing w:val="10"/>
                <w:sz w:val="18"/>
                <w:szCs w:val="18"/>
              </w:rPr>
              <w:t>②安侨集团有限公司</w:t>
            </w:r>
          </w:p>
        </w:tc>
        <w:tc>
          <w:tcPr>
            <w:tcW w:w="1510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重大捐赠人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BB5420" w:rsidRDefault="003A2DEE" w:rsidP="003A2CB3">
            <w:pPr>
              <w:spacing w:line="360" w:lineRule="auto"/>
              <w:jc w:val="left"/>
              <w:rPr>
                <w:spacing w:val="10"/>
                <w:sz w:val="18"/>
                <w:szCs w:val="18"/>
              </w:rPr>
            </w:pPr>
            <w:r w:rsidRPr="00C867D9">
              <w:rPr>
                <w:rFonts w:hint="eastAsia"/>
                <w:spacing w:val="10"/>
                <w:sz w:val="18"/>
                <w:szCs w:val="18"/>
              </w:rPr>
              <w:t>③</w:t>
            </w:r>
            <w:r w:rsidRPr="00C867D9">
              <w:rPr>
                <w:rFonts w:hint="eastAsia"/>
                <w:spacing w:val="10"/>
                <w:sz w:val="18"/>
                <w:szCs w:val="18"/>
              </w:rPr>
              <w:t>COMPASS DIRECT HOLD</w:t>
            </w:r>
            <w:r>
              <w:rPr>
                <w:spacing w:val="10"/>
                <w:sz w:val="18"/>
                <w:szCs w:val="18"/>
              </w:rPr>
              <w:t>I</w:t>
            </w:r>
            <w:r w:rsidRPr="00C867D9">
              <w:rPr>
                <w:rFonts w:hint="eastAsia"/>
                <w:spacing w:val="10"/>
                <w:sz w:val="18"/>
                <w:szCs w:val="18"/>
              </w:rPr>
              <w:t>NGS LIMITED</w:t>
            </w:r>
          </w:p>
        </w:tc>
        <w:tc>
          <w:tcPr>
            <w:tcW w:w="1510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重大捐赠人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442B89" w:rsidRDefault="003A2DEE" w:rsidP="003A2CB3">
            <w:pPr>
              <w:spacing w:line="360" w:lineRule="auto"/>
              <w:jc w:val="left"/>
              <w:rPr>
                <w:spacing w:val="20"/>
                <w:sz w:val="18"/>
                <w:szCs w:val="18"/>
              </w:rPr>
            </w:pPr>
            <w:r w:rsidRPr="00442B89">
              <w:rPr>
                <w:rFonts w:ascii="宋体" w:hAnsi="宋体" w:cs="宋体" w:hint="eastAsia"/>
                <w:spacing w:val="20"/>
                <w:sz w:val="18"/>
                <w:szCs w:val="18"/>
              </w:rPr>
              <w:t>④</w:t>
            </w:r>
            <w:r w:rsidRPr="00442B89">
              <w:rPr>
                <w:spacing w:val="20"/>
                <w:sz w:val="18"/>
                <w:szCs w:val="18"/>
              </w:rPr>
              <w:t>珠海市司迈科技有限公司</w:t>
            </w:r>
          </w:p>
        </w:tc>
        <w:tc>
          <w:tcPr>
            <w:tcW w:w="1510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重大捐赠人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left"/>
              <w:rPr>
                <w:spacing w:val="20"/>
                <w:sz w:val="18"/>
                <w:szCs w:val="18"/>
              </w:rPr>
            </w:pPr>
            <w:r w:rsidRPr="002D0C6E">
              <w:rPr>
                <w:rFonts w:ascii="宋体" w:hAnsi="宋体" w:cs="宋体" w:hint="eastAsia"/>
                <w:spacing w:val="20"/>
                <w:sz w:val="18"/>
                <w:szCs w:val="18"/>
              </w:rPr>
              <w:t>⑤</w:t>
            </w:r>
            <w:r w:rsidRPr="002D0C6E">
              <w:rPr>
                <w:spacing w:val="20"/>
                <w:sz w:val="18"/>
                <w:szCs w:val="18"/>
              </w:rPr>
              <w:t>北京</w:t>
            </w:r>
            <w:r>
              <w:rPr>
                <w:spacing w:val="20"/>
                <w:sz w:val="18"/>
                <w:szCs w:val="18"/>
              </w:rPr>
              <w:t>讯</w:t>
            </w:r>
            <w:r w:rsidRPr="002D0C6E">
              <w:rPr>
                <w:spacing w:val="20"/>
                <w:sz w:val="18"/>
                <w:szCs w:val="18"/>
              </w:rPr>
              <w:t>易智科技发展有限公司</w:t>
            </w:r>
          </w:p>
        </w:tc>
        <w:tc>
          <w:tcPr>
            <w:tcW w:w="1510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被投资</w:t>
            </w:r>
            <w:r>
              <w:rPr>
                <w:color w:val="000000"/>
                <w:spacing w:val="20"/>
                <w:szCs w:val="21"/>
              </w:rPr>
              <w:t>单位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1,500,000.00</w:t>
            </w:r>
          </w:p>
        </w:tc>
        <w:tc>
          <w:tcPr>
            <w:tcW w:w="1627" w:type="dxa"/>
            <w:vAlign w:val="center"/>
          </w:tcPr>
          <w:p w:rsid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2D0C6E">
              <w:rPr>
                <w:color w:val="000000"/>
                <w:spacing w:val="20"/>
                <w:szCs w:val="21"/>
              </w:rPr>
              <w:t>——</w:t>
            </w:r>
          </w:p>
          <w:p w:rsidR="003A2DEE" w:rsidRPr="002D0C6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 w:rsidR="003A2DEE" w:rsidRPr="002D0C6E" w:rsidTr="003A2CB3">
        <w:trPr>
          <w:trHeight w:val="794"/>
          <w:jc w:val="center"/>
        </w:trPr>
        <w:tc>
          <w:tcPr>
            <w:tcW w:w="2154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left"/>
              <w:rPr>
                <w:rFonts w:ascii="宋体" w:hAnsi="宋体" w:cs="宋体"/>
                <w:spacing w:val="20"/>
                <w:sz w:val="18"/>
                <w:szCs w:val="18"/>
              </w:rPr>
            </w:pPr>
            <w:r w:rsidRPr="003A2DEE">
              <w:rPr>
                <w:rFonts w:ascii="宋体" w:hAnsi="宋体" w:cs="宋体"/>
                <w:spacing w:val="20"/>
                <w:sz w:val="18"/>
                <w:szCs w:val="18"/>
              </w:rPr>
              <w:fldChar w:fldCharType="begin"/>
            </w:r>
            <w:r w:rsidRPr="003A2DEE">
              <w:rPr>
                <w:rFonts w:ascii="宋体" w:hAnsi="宋体" w:cs="宋体"/>
                <w:spacing w:val="20"/>
                <w:sz w:val="18"/>
                <w:szCs w:val="18"/>
              </w:rPr>
              <w:instrText xml:space="preserve"> </w:instrText>
            </w:r>
            <w:r w:rsidRPr="003A2DEE">
              <w:rPr>
                <w:rFonts w:ascii="宋体" w:hAnsi="宋体" w:cs="宋体" w:hint="eastAsia"/>
                <w:spacing w:val="20"/>
                <w:sz w:val="18"/>
                <w:szCs w:val="18"/>
              </w:rPr>
              <w:instrText>= 6 \* GB3</w:instrText>
            </w:r>
            <w:r w:rsidRPr="003A2DEE">
              <w:rPr>
                <w:rFonts w:ascii="宋体" w:hAnsi="宋体" w:cs="宋体"/>
                <w:spacing w:val="20"/>
                <w:sz w:val="18"/>
                <w:szCs w:val="18"/>
              </w:rPr>
              <w:instrText xml:space="preserve"> </w:instrText>
            </w:r>
            <w:r w:rsidRPr="003A2DEE">
              <w:rPr>
                <w:rFonts w:ascii="宋体" w:hAnsi="宋体" w:cs="宋体"/>
                <w:spacing w:val="20"/>
                <w:sz w:val="18"/>
                <w:szCs w:val="18"/>
              </w:rPr>
              <w:fldChar w:fldCharType="separate"/>
            </w:r>
            <w:r w:rsidRPr="003A2DEE">
              <w:rPr>
                <w:rFonts w:ascii="宋体" w:hAnsi="宋体" w:cs="宋体" w:hint="eastAsia"/>
                <w:noProof/>
                <w:spacing w:val="20"/>
                <w:sz w:val="18"/>
                <w:szCs w:val="18"/>
              </w:rPr>
              <w:t>⑥</w:t>
            </w:r>
            <w:r w:rsidRPr="003A2DEE">
              <w:rPr>
                <w:rFonts w:ascii="宋体" w:hAnsi="宋体" w:cs="宋体"/>
                <w:spacing w:val="20"/>
                <w:sz w:val="18"/>
                <w:szCs w:val="18"/>
              </w:rPr>
              <w:fldChar w:fldCharType="end"/>
            </w:r>
            <w:r w:rsidRPr="003A2DEE">
              <w:rPr>
                <w:rFonts w:ascii="宋体" w:hAnsi="宋体" w:cs="宋体" w:hint="eastAsia"/>
                <w:spacing w:val="20"/>
                <w:sz w:val="18"/>
                <w:szCs w:val="18"/>
              </w:rPr>
              <w:t>杭州华侨宝网络科技有限公司</w:t>
            </w:r>
          </w:p>
        </w:tc>
        <w:tc>
          <w:tcPr>
            <w:tcW w:w="1510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3A2DEE">
              <w:rPr>
                <w:rFonts w:hint="eastAsia"/>
                <w:color w:val="000000"/>
                <w:spacing w:val="20"/>
                <w:szCs w:val="21"/>
              </w:rPr>
              <w:t>被投资单位</w:t>
            </w:r>
          </w:p>
        </w:tc>
        <w:tc>
          <w:tcPr>
            <w:tcW w:w="1626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3A2DE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3A2DE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6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3A2DEE">
              <w:rPr>
                <w:color w:val="000000"/>
                <w:spacing w:val="20"/>
                <w:szCs w:val="21"/>
              </w:rPr>
              <w:t>——</w:t>
            </w:r>
          </w:p>
        </w:tc>
        <w:tc>
          <w:tcPr>
            <w:tcW w:w="1627" w:type="dxa"/>
            <w:vAlign w:val="center"/>
          </w:tcPr>
          <w:p w:rsidR="003A2DEE" w:rsidRPr="003A2DEE" w:rsidRDefault="003A2DEE" w:rsidP="003A2CB3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 w:rsidRPr="003A2DEE">
              <w:rPr>
                <w:color w:val="000000"/>
                <w:spacing w:val="20"/>
                <w:szCs w:val="21"/>
              </w:rPr>
              <w:t>——</w:t>
            </w:r>
          </w:p>
        </w:tc>
      </w:tr>
    </w:tbl>
    <w:p w:rsidR="006E6AEF" w:rsidRDefault="006E6AEF">
      <w:bookmarkStart w:id="0" w:name="_GoBack"/>
      <w:bookmarkEnd w:id="0"/>
    </w:p>
    <w:sectPr w:rsidR="006E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8F"/>
    <w:rsid w:val="001563FB"/>
    <w:rsid w:val="003A2DEE"/>
    <w:rsid w:val="006C545C"/>
    <w:rsid w:val="006E6AEF"/>
    <w:rsid w:val="00B14448"/>
    <w:rsid w:val="00B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qljjh003</dc:creator>
  <cp:keywords/>
  <dc:description/>
  <cp:lastModifiedBy>tl</cp:lastModifiedBy>
  <cp:revision>3</cp:revision>
  <dcterms:created xsi:type="dcterms:W3CDTF">2018-03-20T11:56:00Z</dcterms:created>
  <dcterms:modified xsi:type="dcterms:W3CDTF">2018-03-20T12:18:00Z</dcterms:modified>
</cp:coreProperties>
</file>