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3A" w:rsidRDefault="00ED1A3A" w:rsidP="00E047F3">
      <w:pPr>
        <w:snapToGrid w:val="0"/>
        <w:spacing w:line="540" w:lineRule="exact"/>
        <w:jc w:val="center"/>
        <w:rPr>
          <w:rFonts w:eastAsia="方正小标宋_GBK"/>
          <w:b/>
          <w:sz w:val="44"/>
          <w:szCs w:val="44"/>
        </w:rPr>
      </w:pPr>
      <w:r w:rsidRPr="00ED1A3A">
        <w:rPr>
          <w:rFonts w:eastAsia="方正小标宋_GBK" w:hint="eastAsia"/>
          <w:b/>
          <w:sz w:val="44"/>
          <w:szCs w:val="44"/>
        </w:rPr>
        <w:t>第三届世界华侨华人美术书法展</w:t>
      </w:r>
    </w:p>
    <w:p w:rsidR="00877778" w:rsidRPr="002136B8" w:rsidRDefault="00ED1A3A" w:rsidP="00E047F3">
      <w:pPr>
        <w:snapToGrid w:val="0"/>
        <w:spacing w:line="540" w:lineRule="exact"/>
        <w:jc w:val="center"/>
      </w:pPr>
      <w:r w:rsidRPr="00ED1A3A">
        <w:rPr>
          <w:rFonts w:eastAsia="方正小标宋_GBK" w:hint="eastAsia"/>
          <w:b/>
          <w:sz w:val="44"/>
          <w:szCs w:val="44"/>
        </w:rPr>
        <w:t>征稿启事</w:t>
      </w:r>
    </w:p>
    <w:p w:rsidR="00ED1A3A" w:rsidRDefault="00ED1A3A" w:rsidP="00E047F3">
      <w:pPr>
        <w:spacing w:line="540" w:lineRule="exact"/>
        <w:ind w:firstLineChars="200" w:firstLine="680"/>
      </w:pP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为纪念中国侨联成立60周年，凝聚全球华侨华人艺术家，弘扬中华优秀文化，推动中外人文交流，展示华侨华人艺术家近年来的美术书法创作成果， “第三届世界华侨华人美术书法展”将于2016年9月在北京举办，这将是海内外美术书法界的又一次盛会。</w:t>
      </w:r>
    </w:p>
    <w:p w:rsidR="00ED1A3A" w:rsidRPr="00ED1A3A" w:rsidRDefault="00ED1A3A" w:rsidP="00E047F3">
      <w:pPr>
        <w:spacing w:line="540" w:lineRule="exact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  主办单位现已面向全球征集作品，征稿启事如下：</w:t>
      </w:r>
    </w:p>
    <w:p w:rsidR="00ED1A3A" w:rsidRPr="00ED1A3A" w:rsidRDefault="00ED1A3A" w:rsidP="00E047F3">
      <w:pPr>
        <w:spacing w:line="540" w:lineRule="exact"/>
        <w:ind w:firstLine="555"/>
        <w:rPr>
          <w:rFonts w:ascii="黑体" w:eastAsia="黑体" w:hAnsi="Calibri" w:cs="Times New Roman"/>
          <w:b/>
          <w:szCs w:val="32"/>
        </w:rPr>
      </w:pPr>
      <w:r w:rsidRPr="00ED1A3A">
        <w:rPr>
          <w:rFonts w:ascii="黑体" w:eastAsia="黑体" w:hAnsi="Times New Roman" w:cs="Times New Roman" w:hint="eastAsia"/>
          <w:b/>
          <w:szCs w:val="32"/>
        </w:rPr>
        <w:t>一、展览概述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1．名称：第三届世界华侨华人美术书法展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2．时间：2016年9-10月，展期两周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3．地点：中国华侨历史博物馆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4．</w:t>
      </w:r>
      <w:r w:rsidRPr="00ED1A3A">
        <w:rPr>
          <w:rFonts w:ascii="仿宋_GB2312" w:hAnsi="仿宋" w:cs="Times New Roman" w:hint="eastAsia"/>
          <w:szCs w:val="32"/>
        </w:rPr>
        <w:t>展览不收取任何费用，参展作品由主办方统一装裱展出，展览结束后将根据作者意愿退稿，或由作者自愿捐赠给中国</w:t>
      </w:r>
      <w:proofErr w:type="gramStart"/>
      <w:r w:rsidRPr="00ED1A3A">
        <w:rPr>
          <w:rFonts w:ascii="仿宋_GB2312" w:hAnsi="仿宋" w:cs="Times New Roman" w:hint="eastAsia"/>
          <w:szCs w:val="32"/>
        </w:rPr>
        <w:t>华侨公益</w:t>
      </w:r>
      <w:proofErr w:type="gramEnd"/>
      <w:r w:rsidRPr="00ED1A3A">
        <w:rPr>
          <w:rFonts w:ascii="仿宋_GB2312" w:hAnsi="仿宋" w:cs="Times New Roman" w:hint="eastAsia"/>
          <w:szCs w:val="32"/>
        </w:rPr>
        <w:t>基金会，用于支持发展中国美术国际交流公益基金。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二、组织机构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主办单位：中国侨联、中国文联、中国美协、中国书协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特别支持单位：佳信海坛控股集团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Calibri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承办单位：中国</w:t>
      </w:r>
      <w:proofErr w:type="gramStart"/>
      <w:r w:rsidRPr="00ED1A3A">
        <w:rPr>
          <w:rFonts w:ascii="仿宋_GB2312" w:hAnsi="仿宋" w:cs="Times New Roman" w:hint="eastAsia"/>
          <w:szCs w:val="32"/>
        </w:rPr>
        <w:t>华侨公益</w:t>
      </w:r>
      <w:proofErr w:type="gramEnd"/>
      <w:r w:rsidRPr="00ED1A3A">
        <w:rPr>
          <w:rFonts w:ascii="仿宋_GB2312" w:hAnsi="仿宋" w:cs="Times New Roman" w:hint="eastAsia"/>
          <w:szCs w:val="32"/>
        </w:rPr>
        <w:t>基金会、中国华侨国际文化交流促进会、中国华侨历史博物馆、</w:t>
      </w:r>
      <w:proofErr w:type="gramStart"/>
      <w:r w:rsidRPr="00ED1A3A">
        <w:rPr>
          <w:rFonts w:ascii="仿宋_GB2312" w:hAnsi="Times New Roman" w:cs="Times New Roman" w:hint="eastAsia"/>
          <w:szCs w:val="32"/>
        </w:rPr>
        <w:t>中侨佳信</w:t>
      </w:r>
      <w:proofErr w:type="gramEnd"/>
      <w:r w:rsidRPr="00ED1A3A">
        <w:rPr>
          <w:rFonts w:ascii="仿宋_GB2312" w:hAnsi="Times New Roman" w:cs="Times New Roman" w:hint="eastAsia"/>
          <w:szCs w:val="32"/>
        </w:rPr>
        <w:t>文化公司、《艺品》杂志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三、组委会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" w:eastAsia="仿宋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lastRenderedPageBreak/>
        <w:t>由主办单位有关负责人组成。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四、评委会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" w:eastAsia="仿宋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由</w:t>
      </w:r>
      <w:r w:rsidR="00B1545D">
        <w:rPr>
          <w:rFonts w:ascii="仿宋_GB2312" w:hAnsi="仿宋" w:cs="Times New Roman" w:hint="eastAsia"/>
          <w:szCs w:val="32"/>
        </w:rPr>
        <w:t>组委会聘请专家组成，负责制定评审规则、评审工作流程和评委守则，确</w:t>
      </w:r>
      <w:r w:rsidRPr="00ED1A3A">
        <w:rPr>
          <w:rFonts w:ascii="仿宋_GB2312" w:hAnsi="仿宋" w:cs="Times New Roman" w:hint="eastAsia"/>
          <w:szCs w:val="32"/>
        </w:rPr>
        <w:t>定违规处理办法，组织评审并公布结果。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五、征稿对象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1．国内具有侨身份或热心支持华侨事业的中国美协、中国书协会员和各省区市美协、书协会员；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2．海外具有专业造诣和影响力的美术家、书法家；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3．海内外艺术院校美术书法专业的优秀学生。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六、作品要求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Calibri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1．美术作品：国画、油画、版画、水彩和雕塑等均可。国画尺寸介于68cm×68cm</w:t>
      </w:r>
      <w:r w:rsidRPr="00ED1A3A">
        <w:rPr>
          <w:rFonts w:ascii="仿宋_GB2312" w:hAnsi="Times New Roman" w:cs="Times New Roman"/>
          <w:szCs w:val="32"/>
        </w:rPr>
        <w:t>—</w:t>
      </w:r>
      <w:r w:rsidRPr="00ED1A3A">
        <w:rPr>
          <w:rFonts w:ascii="仿宋_GB2312" w:hAnsi="Times New Roman" w:cs="Times New Roman" w:hint="eastAsia"/>
          <w:szCs w:val="32"/>
        </w:rPr>
        <w:t>136cm×68cm；油画尺寸介于80cm×80cm</w:t>
      </w:r>
      <w:r w:rsidRPr="00ED1A3A">
        <w:rPr>
          <w:rFonts w:ascii="仿宋_GB2312" w:hAnsi="Times New Roman" w:cs="Times New Roman"/>
          <w:szCs w:val="32"/>
        </w:rPr>
        <w:t>—</w:t>
      </w:r>
      <w:r w:rsidRPr="00ED1A3A">
        <w:rPr>
          <w:rFonts w:ascii="仿宋_GB2312" w:hAnsi="Times New Roman" w:cs="Times New Roman" w:hint="eastAsia"/>
          <w:szCs w:val="32"/>
        </w:rPr>
        <w:t>120cm×80cm；雕塑尺寸不大于60cm×60cm×60cm。作品以竖幅为佳。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2．书法作品：字体、体裁不限，作品尺寸不大于四尺整纸，以竖幅为佳。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3．作品不得违反中国法律规定和社会主义核心价值观，必须为原创，不得侵犯他人知识产权</w:t>
      </w:r>
      <w:r w:rsidR="00B1545D">
        <w:rPr>
          <w:rFonts w:ascii="仿宋_GB2312" w:hAnsi="Times New Roman" w:cs="Times New Roman" w:hint="eastAsia"/>
          <w:szCs w:val="32"/>
        </w:rPr>
        <w:t>。</w:t>
      </w:r>
      <w:r w:rsidRPr="00ED1A3A">
        <w:rPr>
          <w:rFonts w:ascii="仿宋_GB2312" w:hAnsi="Times New Roman" w:cs="Times New Roman" w:hint="eastAsia"/>
          <w:szCs w:val="32"/>
        </w:rPr>
        <w:t>如有违反，组委会有权立即取消该作品在本次展览中的所有资格。相关事宜解释权归组委会。</w:t>
      </w:r>
    </w:p>
    <w:p w:rsidR="00ED1A3A" w:rsidRPr="00ED1A3A" w:rsidRDefault="00ED1A3A" w:rsidP="00E047F3">
      <w:pPr>
        <w:spacing w:line="540" w:lineRule="exact"/>
        <w:ind w:left="640"/>
        <w:rPr>
          <w:rFonts w:ascii="黑体" w:eastAsia="黑体" w:hAnsi="Times New Roman" w:cs="Times New Roman"/>
          <w:szCs w:val="32"/>
        </w:rPr>
      </w:pPr>
      <w:r w:rsidRPr="00ED1A3A">
        <w:rPr>
          <w:rFonts w:ascii="黑体" w:eastAsia="黑体" w:hAnsi="Times New Roman" w:cs="Times New Roman" w:hint="eastAsia"/>
          <w:szCs w:val="32"/>
        </w:rPr>
        <w:t>七、参展办法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1．每位作者提交3件以内作品的图像资料至活动网站专栏或组委会工作邮箱，供评委会评选，电子版</w:t>
      </w:r>
      <w:proofErr w:type="gramStart"/>
      <w:r w:rsidRPr="00ED1A3A">
        <w:rPr>
          <w:rFonts w:ascii="仿宋_GB2312" w:hAnsi="Times New Roman" w:cs="Times New Roman" w:hint="eastAsia"/>
          <w:szCs w:val="32"/>
        </w:rPr>
        <w:t>照片需能满足</w:t>
      </w:r>
      <w:proofErr w:type="gramEnd"/>
      <w:r w:rsidRPr="00ED1A3A">
        <w:rPr>
          <w:rFonts w:ascii="仿宋_GB2312" w:hAnsi="Times New Roman" w:cs="Times New Roman" w:hint="eastAsia"/>
          <w:szCs w:val="32"/>
        </w:rPr>
        <w:t>印刷需要（不小于4Mb）。图片及有关资料请备份保存，一经</w:t>
      </w:r>
      <w:r w:rsidRPr="00ED1A3A">
        <w:rPr>
          <w:rFonts w:ascii="仿宋_GB2312" w:hAnsi="Times New Roman" w:cs="Times New Roman" w:hint="eastAsia"/>
          <w:szCs w:val="32"/>
        </w:rPr>
        <w:lastRenderedPageBreak/>
        <w:t>报送不予退还。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2．作者须填写组委会统一制定的参展作者登记表及作品信息表。表格填写务必清楚，不漏项，所有内容除签名外需全部电脑填写后打印，报送材料逾期将不予接受。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3．所有参选作品，一律先提供作品照片。展览征集截稿后，由评委会依据作品照片对所有报送作品稿件进行评选。入选作品按组委会通知要求再寄送原作，参加展出。评选结果将在活动网站和中国侨联、中国</w:t>
      </w:r>
      <w:proofErr w:type="gramStart"/>
      <w:r w:rsidRPr="00ED1A3A">
        <w:rPr>
          <w:rFonts w:ascii="仿宋_GB2312" w:hAnsi="Times New Roman" w:cs="Times New Roman" w:hint="eastAsia"/>
          <w:szCs w:val="32"/>
        </w:rPr>
        <w:t>华侨公益</w:t>
      </w:r>
      <w:proofErr w:type="gramEnd"/>
      <w:r w:rsidRPr="00ED1A3A">
        <w:rPr>
          <w:rFonts w:ascii="仿宋_GB2312" w:hAnsi="Times New Roman" w:cs="Times New Roman" w:hint="eastAsia"/>
          <w:szCs w:val="32"/>
        </w:rPr>
        <w:t>基金会官方网站公布。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4．展览拟展出作品200件，其中入选作品约140件，特邀作品约60件，参展作品由主办方出版展览作品集画册。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Times New Roman" w:cs="Times New Roman"/>
          <w:szCs w:val="32"/>
        </w:rPr>
      </w:pPr>
      <w:r w:rsidRPr="00ED1A3A">
        <w:rPr>
          <w:rFonts w:ascii="仿宋_GB2312" w:hAnsi="Times New Roman" w:cs="Times New Roman" w:hint="eastAsia"/>
          <w:szCs w:val="32"/>
        </w:rPr>
        <w:t>5．组委会保留以下权利：自由展示特邀及入选作品，有权对参展作品进行自由拍照并公开免费使用该照片（非商业用途），公开免费使用作者在报名表及网站上所填报的个人信息，用于展览的国内外宣传、作品集</w:t>
      </w:r>
      <w:r w:rsidR="008427CD">
        <w:rPr>
          <w:rFonts w:ascii="仿宋_GB2312" w:hAnsi="Times New Roman" w:cs="Times New Roman" w:hint="eastAsia"/>
          <w:szCs w:val="32"/>
        </w:rPr>
        <w:t>的</w:t>
      </w:r>
      <w:r w:rsidRPr="00ED1A3A">
        <w:rPr>
          <w:rFonts w:ascii="仿宋_GB2312" w:hAnsi="Times New Roman" w:cs="Times New Roman" w:hint="eastAsia"/>
          <w:szCs w:val="32"/>
        </w:rPr>
        <w:t>公开出版等。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八、作者待遇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1．展览组委会向入选作品作者颁发参展证书。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2．展览组委会向入选作品作者每人赠送一本展览作品集画册。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Calibri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3．展览</w:t>
      </w:r>
      <w:r w:rsidRPr="00ED1A3A">
        <w:rPr>
          <w:rFonts w:ascii="仿宋_GB2312" w:hAnsi="Times New Roman" w:cs="Times New Roman" w:hint="eastAsia"/>
          <w:szCs w:val="32"/>
        </w:rPr>
        <w:t>组委会将邀请部分</w:t>
      </w:r>
      <w:r w:rsidRPr="00ED1A3A">
        <w:rPr>
          <w:rFonts w:ascii="仿宋_GB2312" w:hAnsi="仿宋" w:cs="Times New Roman" w:hint="eastAsia"/>
          <w:szCs w:val="32"/>
        </w:rPr>
        <w:t>入选作品作者</w:t>
      </w:r>
      <w:r w:rsidRPr="00ED1A3A">
        <w:rPr>
          <w:rFonts w:ascii="仿宋_GB2312" w:hAnsi="Times New Roman" w:cs="Times New Roman" w:hint="eastAsia"/>
          <w:szCs w:val="32"/>
        </w:rPr>
        <w:t>出席展览开幕式。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4．参展作品如捐赠中国</w:t>
      </w:r>
      <w:proofErr w:type="gramStart"/>
      <w:r w:rsidRPr="00ED1A3A">
        <w:rPr>
          <w:rFonts w:ascii="仿宋_GB2312" w:hAnsi="仿宋" w:cs="Times New Roman" w:hint="eastAsia"/>
          <w:szCs w:val="32"/>
        </w:rPr>
        <w:t>华侨公益</w:t>
      </w:r>
      <w:proofErr w:type="gramEnd"/>
      <w:r w:rsidRPr="00ED1A3A">
        <w:rPr>
          <w:rFonts w:ascii="仿宋_GB2312" w:hAnsi="仿宋" w:cs="Times New Roman" w:hint="eastAsia"/>
          <w:szCs w:val="32"/>
        </w:rPr>
        <w:t>基金会，作者将获颁捐赠证书。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5．入选展览的优秀海外美术家，将被推荐参加第七届北京国际双年</w:t>
      </w:r>
      <w:proofErr w:type="gramStart"/>
      <w:r w:rsidRPr="00ED1A3A">
        <w:rPr>
          <w:rFonts w:ascii="仿宋_GB2312" w:hAnsi="仿宋" w:cs="Times New Roman" w:hint="eastAsia"/>
          <w:szCs w:val="32"/>
        </w:rPr>
        <w:t>展海外</w:t>
      </w:r>
      <w:proofErr w:type="gramEnd"/>
      <w:r w:rsidRPr="00ED1A3A">
        <w:rPr>
          <w:rFonts w:ascii="仿宋_GB2312" w:hAnsi="仿宋" w:cs="Times New Roman" w:hint="eastAsia"/>
          <w:szCs w:val="32"/>
        </w:rPr>
        <w:t>作品部分的主题创作。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lastRenderedPageBreak/>
        <w:t>九、征稿日期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本启事自公布之日起征稿，至北京时间2016年6月30日24时截止征稿。</w:t>
      </w:r>
    </w:p>
    <w:p w:rsidR="00ED1A3A" w:rsidRPr="00ED1A3A" w:rsidRDefault="00ED1A3A" w:rsidP="00E047F3">
      <w:pPr>
        <w:spacing w:line="540" w:lineRule="exact"/>
        <w:ind w:firstLineChars="200" w:firstLine="683"/>
        <w:rPr>
          <w:rFonts w:ascii="黑体" w:eastAsia="黑体" w:hAnsi="黑体" w:cs="Times New Roman"/>
          <w:b/>
          <w:szCs w:val="32"/>
        </w:rPr>
      </w:pPr>
      <w:r w:rsidRPr="00ED1A3A">
        <w:rPr>
          <w:rFonts w:ascii="黑体" w:eastAsia="黑体" w:hAnsi="黑体" w:cs="Times New Roman" w:hint="eastAsia"/>
          <w:b/>
          <w:szCs w:val="32"/>
        </w:rPr>
        <w:t>十、联系地址及其他</w:t>
      </w:r>
    </w:p>
    <w:p w:rsidR="00ED1A3A" w:rsidRPr="00ED1A3A" w:rsidRDefault="00ED1A3A" w:rsidP="00E047F3">
      <w:pPr>
        <w:spacing w:line="540" w:lineRule="exact"/>
        <w:ind w:firstLineChars="250" w:firstLine="85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1．收件电子邮箱：sjhqhrmssfz@126.com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2．联系地址：中国北京市东城区北新桥三条甲一号中国</w:t>
      </w:r>
      <w:proofErr w:type="gramStart"/>
      <w:r w:rsidRPr="00ED1A3A">
        <w:rPr>
          <w:rFonts w:ascii="仿宋_GB2312" w:hAnsi="仿宋" w:cs="Times New Roman" w:hint="eastAsia"/>
          <w:szCs w:val="32"/>
        </w:rPr>
        <w:t>华侨公益</w:t>
      </w:r>
      <w:proofErr w:type="gramEnd"/>
      <w:r w:rsidRPr="00ED1A3A">
        <w:rPr>
          <w:rFonts w:ascii="仿宋_GB2312" w:hAnsi="仿宋" w:cs="Times New Roman" w:hint="eastAsia"/>
          <w:szCs w:val="32"/>
        </w:rPr>
        <w:t>基金会第三届世界华侨华人美术书法展办公室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3．联系人及联系电话：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贾素颖： 86-10-</w:t>
      </w:r>
      <w:proofErr w:type="gramStart"/>
      <w:r w:rsidRPr="00ED1A3A">
        <w:rPr>
          <w:rFonts w:ascii="仿宋_GB2312" w:hAnsi="仿宋" w:cs="Times New Roman" w:hint="eastAsia"/>
          <w:szCs w:val="32"/>
        </w:rPr>
        <w:t>84033886  13651086110</w:t>
      </w:r>
      <w:proofErr w:type="gramEnd"/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田  博： 18611773623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4．作者需填写《第三届世界华侨华人美术书法展作品登记表》（附后），并请将该表电子版、身份证（护照）扫描件电子版随作品一并发出。</w:t>
      </w:r>
    </w:p>
    <w:p w:rsidR="00ED1A3A" w:rsidRPr="00ED1A3A" w:rsidRDefault="00ED1A3A" w:rsidP="00E047F3">
      <w:pPr>
        <w:spacing w:line="540" w:lineRule="exact"/>
        <w:ind w:firstLineChars="200" w:firstLine="680"/>
        <w:rPr>
          <w:rFonts w:ascii="仿宋" w:eastAsia="仿宋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 xml:space="preserve"> 5．凡投稿者视为认同并遵守本启事各项规定。征稿启事解释权归组委会。</w:t>
      </w:r>
    </w:p>
    <w:p w:rsidR="00ED1A3A" w:rsidRPr="00ED1A3A" w:rsidRDefault="00ED1A3A" w:rsidP="00E047F3">
      <w:pPr>
        <w:spacing w:line="540" w:lineRule="exact"/>
        <w:rPr>
          <w:rFonts w:ascii="仿宋" w:eastAsia="仿宋" w:hAnsi="仿宋" w:cs="Times New Roman"/>
          <w:szCs w:val="32"/>
        </w:rPr>
      </w:pPr>
    </w:p>
    <w:p w:rsidR="00ED1A3A" w:rsidRPr="00ED1A3A" w:rsidRDefault="00ED1A3A" w:rsidP="00E047F3">
      <w:pPr>
        <w:spacing w:line="540" w:lineRule="exact"/>
        <w:rPr>
          <w:rFonts w:ascii="仿宋" w:eastAsia="仿宋" w:hAnsi="仿宋" w:cs="Times New Roman"/>
          <w:szCs w:val="32"/>
        </w:rPr>
      </w:pPr>
    </w:p>
    <w:p w:rsidR="00014E80" w:rsidRDefault="00ED1A3A" w:rsidP="00E047F3">
      <w:pPr>
        <w:spacing w:line="540" w:lineRule="exact"/>
        <w:ind w:rightChars="200" w:right="680" w:firstLineChars="200" w:firstLine="680"/>
        <w:jc w:val="right"/>
        <w:rPr>
          <w:rFonts w:ascii="仿宋_GB2312" w:hAnsi="仿宋" w:cs="Times New Roman"/>
          <w:szCs w:val="32"/>
        </w:rPr>
      </w:pPr>
      <w:r w:rsidRPr="00ED1A3A">
        <w:rPr>
          <w:rFonts w:ascii="仿宋" w:eastAsia="仿宋" w:hAnsi="仿宋" w:cs="Times New Roman" w:hint="eastAsia"/>
          <w:szCs w:val="32"/>
        </w:rPr>
        <w:t xml:space="preserve">           </w:t>
      </w:r>
      <w:r w:rsidR="00014E80">
        <w:rPr>
          <w:rFonts w:ascii="仿宋_GB2312" w:hAnsi="仿宋" w:cs="Times New Roman" w:hint="eastAsia"/>
          <w:szCs w:val="32"/>
        </w:rPr>
        <w:t>世界华侨华人美术书法</w:t>
      </w:r>
    </w:p>
    <w:p w:rsidR="00ED1A3A" w:rsidRPr="00014E80" w:rsidRDefault="00ED1A3A" w:rsidP="00E047F3">
      <w:pPr>
        <w:spacing w:line="540" w:lineRule="exact"/>
        <w:ind w:rightChars="200" w:right="680" w:firstLineChars="1626" w:firstLine="5531"/>
        <w:jc w:val="left"/>
        <w:rPr>
          <w:rFonts w:ascii="仿宋_GB2312" w:hAnsi="仿宋" w:cs="Times New Roman"/>
          <w:szCs w:val="32"/>
        </w:rPr>
      </w:pPr>
      <w:r w:rsidRPr="00ED1A3A">
        <w:rPr>
          <w:rFonts w:ascii="仿宋_GB2312" w:hAnsi="仿宋" w:cs="Times New Roman" w:hint="eastAsia"/>
          <w:szCs w:val="32"/>
        </w:rPr>
        <w:t>2016年3月22日</w:t>
      </w:r>
    </w:p>
    <w:p w:rsidR="00877778" w:rsidRPr="002136B8" w:rsidRDefault="00877778" w:rsidP="00877778"/>
    <w:p w:rsidR="00877778" w:rsidRPr="002136B8" w:rsidRDefault="00877778" w:rsidP="00877778"/>
    <w:p w:rsidR="00877778" w:rsidRPr="00014E80" w:rsidRDefault="00877778" w:rsidP="00877778"/>
    <w:p w:rsidR="00877778" w:rsidRPr="002136B8" w:rsidRDefault="00877778" w:rsidP="00877778"/>
    <w:p w:rsidR="00A122DD" w:rsidRPr="00A122DD" w:rsidRDefault="00A122DD" w:rsidP="00A122DD">
      <w:pPr>
        <w:spacing w:line="520" w:lineRule="exact"/>
        <w:jc w:val="center"/>
        <w:rPr>
          <w:rFonts w:ascii="方正小标宋_GBK" w:eastAsia="方正小标宋_GBK" w:hAnsi="华文中宋" w:cs="Times New Roman"/>
          <w:b/>
          <w:sz w:val="44"/>
          <w:szCs w:val="44"/>
        </w:rPr>
      </w:pPr>
      <w:bookmarkStart w:id="0" w:name="_GoBack"/>
      <w:bookmarkEnd w:id="0"/>
      <w:r w:rsidRPr="00A122DD">
        <w:rPr>
          <w:rFonts w:ascii="方正小标宋_GBK" w:eastAsia="方正小标宋_GBK" w:hAnsi="华文中宋" w:cs="Times New Roman" w:hint="eastAsia"/>
          <w:b/>
          <w:sz w:val="44"/>
          <w:szCs w:val="44"/>
        </w:rPr>
        <w:lastRenderedPageBreak/>
        <w:t>第三届世界华侨华人美术书法展</w:t>
      </w:r>
    </w:p>
    <w:p w:rsidR="00A122DD" w:rsidRPr="00A122DD" w:rsidRDefault="00A122DD" w:rsidP="00A122DD">
      <w:pPr>
        <w:spacing w:line="520" w:lineRule="exact"/>
        <w:jc w:val="center"/>
        <w:rPr>
          <w:rFonts w:ascii="方正小标宋_GBK" w:eastAsia="方正小标宋_GBK" w:hAnsi="华文中宋" w:cs="Times New Roman"/>
          <w:b/>
          <w:sz w:val="44"/>
          <w:szCs w:val="44"/>
        </w:rPr>
      </w:pPr>
      <w:r w:rsidRPr="00A122DD">
        <w:rPr>
          <w:rFonts w:ascii="方正小标宋_GBK" w:eastAsia="方正小标宋_GBK" w:hAnsi="华文中宋" w:cs="Times New Roman" w:hint="eastAsia"/>
          <w:b/>
          <w:sz w:val="44"/>
          <w:szCs w:val="44"/>
        </w:rPr>
        <w:t>作者登记表</w:t>
      </w: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208"/>
        <w:gridCol w:w="359"/>
        <w:gridCol w:w="983"/>
        <w:gridCol w:w="284"/>
        <w:gridCol w:w="576"/>
        <w:gridCol w:w="983"/>
        <w:gridCol w:w="567"/>
        <w:gridCol w:w="9"/>
        <w:gridCol w:w="1550"/>
        <w:gridCol w:w="992"/>
        <w:gridCol w:w="1467"/>
      </w:tblGrid>
      <w:tr w:rsidR="00A122DD" w:rsidRPr="00A122DD" w:rsidTr="00A122DD">
        <w:trPr>
          <w:jc w:val="center"/>
        </w:trPr>
        <w:tc>
          <w:tcPr>
            <w:tcW w:w="1632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7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122DD" w:rsidRPr="00A122DD" w:rsidRDefault="00A122DD" w:rsidP="00A122DD">
            <w:pPr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0" w:type="dxa"/>
          </w:tcPr>
          <w:p w:rsidR="00A122DD" w:rsidRPr="00A122DD" w:rsidRDefault="00A122DD" w:rsidP="00A122DD">
            <w:pPr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2DD" w:rsidRPr="00A122DD" w:rsidRDefault="00A122DD" w:rsidP="00A122DD">
            <w:pPr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国籍</w:t>
            </w:r>
          </w:p>
        </w:tc>
        <w:tc>
          <w:tcPr>
            <w:tcW w:w="1467" w:type="dxa"/>
          </w:tcPr>
          <w:p w:rsidR="00A122DD" w:rsidRPr="00A122DD" w:rsidRDefault="00A122DD" w:rsidP="00A122DD">
            <w:pPr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jc w:val="center"/>
        </w:trPr>
        <w:tc>
          <w:tcPr>
            <w:tcW w:w="1632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职业</w:t>
            </w:r>
          </w:p>
        </w:tc>
        <w:tc>
          <w:tcPr>
            <w:tcW w:w="4969" w:type="dxa"/>
            <w:gridSpan w:val="8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50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59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1154"/>
          <w:jc w:val="center"/>
        </w:trPr>
        <w:tc>
          <w:tcPr>
            <w:tcW w:w="2840" w:type="dxa"/>
            <w:gridSpan w:val="2"/>
            <w:vAlign w:val="center"/>
          </w:tcPr>
          <w:p w:rsidR="00A122DD" w:rsidRPr="00A122DD" w:rsidRDefault="00A122DD" w:rsidP="00014E80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职务（含美协、书协、社团职务）</w:t>
            </w:r>
          </w:p>
        </w:tc>
        <w:tc>
          <w:tcPr>
            <w:tcW w:w="7770" w:type="dxa"/>
            <w:gridSpan w:val="10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hAnsi="Arial" w:cs="Arial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630"/>
          <w:jc w:val="center"/>
        </w:trPr>
        <w:tc>
          <w:tcPr>
            <w:tcW w:w="1632" w:type="dxa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978" w:type="dxa"/>
            <w:gridSpan w:val="11"/>
          </w:tcPr>
          <w:p w:rsidR="00A122DD" w:rsidRPr="00A122DD" w:rsidRDefault="00A122DD" w:rsidP="00A122DD">
            <w:pPr>
              <w:snapToGrid w:val="0"/>
              <w:spacing w:line="520" w:lineRule="exact"/>
              <w:rPr>
                <w:rFonts w:ascii="仿宋_GB2312" w:hAnsi="Arial" w:cs="Arial"/>
                <w:kern w:val="0"/>
                <w:sz w:val="28"/>
                <w:szCs w:val="28"/>
              </w:rPr>
            </w:pPr>
            <w:r w:rsidRPr="00A122DD">
              <w:rPr>
                <w:rFonts w:ascii="仿宋_GB2312" w:hAnsi="Arial" w:cs="Arial" w:hint="eastAsia"/>
                <w:kern w:val="0"/>
                <w:sz w:val="28"/>
                <w:szCs w:val="28"/>
              </w:rPr>
              <w:t xml:space="preserve">        </w:t>
            </w:r>
          </w:p>
        </w:tc>
      </w:tr>
      <w:tr w:rsidR="00A122DD" w:rsidRPr="00A122DD" w:rsidTr="00A122DD">
        <w:trPr>
          <w:jc w:val="center"/>
        </w:trPr>
        <w:tc>
          <w:tcPr>
            <w:tcW w:w="1632" w:type="dxa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834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18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jc w:val="center"/>
        </w:trPr>
        <w:tc>
          <w:tcPr>
            <w:tcW w:w="1632" w:type="dxa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34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4018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658"/>
          <w:jc w:val="center"/>
        </w:trPr>
        <w:tc>
          <w:tcPr>
            <w:tcW w:w="1632" w:type="dxa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34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3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proofErr w:type="gramStart"/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微信或</w:t>
            </w:r>
            <w:proofErr w:type="gramEnd"/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QQ号码</w:t>
            </w:r>
          </w:p>
        </w:tc>
        <w:tc>
          <w:tcPr>
            <w:tcW w:w="4018" w:type="dxa"/>
            <w:gridSpan w:val="4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1072"/>
          <w:jc w:val="center"/>
        </w:trPr>
        <w:tc>
          <w:tcPr>
            <w:tcW w:w="1632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国内亲友地址电话</w:t>
            </w:r>
          </w:p>
        </w:tc>
        <w:tc>
          <w:tcPr>
            <w:tcW w:w="8978" w:type="dxa"/>
            <w:gridSpan w:val="11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618"/>
          <w:jc w:val="center"/>
        </w:trPr>
        <w:tc>
          <w:tcPr>
            <w:tcW w:w="1632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393" w:type="dxa"/>
            <w:gridSpan w:val="6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459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542"/>
          <w:jc w:val="center"/>
        </w:trPr>
        <w:tc>
          <w:tcPr>
            <w:tcW w:w="1632" w:type="dxa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ind w:leftChars="5" w:left="17" w:right="-149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创作日期</w:t>
            </w:r>
          </w:p>
        </w:tc>
        <w:tc>
          <w:tcPr>
            <w:tcW w:w="4393" w:type="dxa"/>
            <w:gridSpan w:val="6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作品规格（cm）</w:t>
            </w:r>
          </w:p>
        </w:tc>
        <w:tc>
          <w:tcPr>
            <w:tcW w:w="2459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542"/>
          <w:jc w:val="center"/>
        </w:trPr>
        <w:tc>
          <w:tcPr>
            <w:tcW w:w="6025" w:type="dxa"/>
            <w:gridSpan w:val="7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自愿捐赠中国</w:t>
            </w:r>
            <w:proofErr w:type="gramStart"/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华侨公益</w:t>
            </w:r>
            <w:proofErr w:type="gramEnd"/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基金会</w:t>
            </w:r>
          </w:p>
        </w:tc>
        <w:tc>
          <w:tcPr>
            <w:tcW w:w="4585" w:type="dxa"/>
            <w:gridSpan w:val="5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/>
                <w:kern w:val="0"/>
                <w:sz w:val="28"/>
                <w:szCs w:val="28"/>
              </w:rPr>
              <w:t>是</w:t>
            </w: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（  ）  否（  ）</w:t>
            </w:r>
          </w:p>
        </w:tc>
      </w:tr>
      <w:tr w:rsidR="00A122DD" w:rsidRPr="00A122DD" w:rsidTr="00A122DD">
        <w:trPr>
          <w:trHeight w:val="1560"/>
          <w:jc w:val="center"/>
        </w:trPr>
        <w:tc>
          <w:tcPr>
            <w:tcW w:w="2840" w:type="dxa"/>
            <w:gridSpan w:val="2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如您不能捐赠作品，请详细填写退稿地址、收件人、电话</w:t>
            </w:r>
          </w:p>
        </w:tc>
        <w:tc>
          <w:tcPr>
            <w:tcW w:w="7770" w:type="dxa"/>
            <w:gridSpan w:val="10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ind w:firstLineChars="200" w:firstLine="600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A122DD" w:rsidRPr="00A122DD" w:rsidTr="00A122DD">
        <w:trPr>
          <w:trHeight w:val="645"/>
          <w:jc w:val="center"/>
        </w:trPr>
        <w:tc>
          <w:tcPr>
            <w:tcW w:w="1632" w:type="dxa"/>
            <w:vAlign w:val="center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  <w:r w:rsidRPr="00A122DD">
              <w:rPr>
                <w:rFonts w:ascii="仿宋_GB2312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978" w:type="dxa"/>
            <w:gridSpan w:val="11"/>
          </w:tcPr>
          <w:p w:rsidR="00A122DD" w:rsidRPr="00A122DD" w:rsidRDefault="00A122DD" w:rsidP="00A122DD">
            <w:pPr>
              <w:widowControl/>
              <w:snapToGrid w:val="0"/>
              <w:spacing w:line="520" w:lineRule="exac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</w:tbl>
    <w:p w:rsidR="00A122DD" w:rsidRPr="00A122DD" w:rsidRDefault="00A122DD" w:rsidP="009000F2">
      <w:pPr>
        <w:tabs>
          <w:tab w:val="left" w:pos="567"/>
        </w:tabs>
        <w:spacing w:line="560" w:lineRule="exact"/>
        <w:rPr>
          <w:rFonts w:ascii="仿宋_GB2312" w:hAnsi="Times New Roman" w:cs="Times New Roman"/>
          <w:sz w:val="28"/>
          <w:szCs w:val="28"/>
        </w:rPr>
      </w:pPr>
      <w:r w:rsidRPr="00A122DD">
        <w:rPr>
          <w:rFonts w:ascii="仿宋_GB2312" w:hAnsi="Times New Roman" w:cs="Times New Roman" w:hint="eastAsia"/>
          <w:sz w:val="28"/>
          <w:szCs w:val="28"/>
        </w:rPr>
        <w:t>注：1.登记表建议用电脑完整填写后打印。</w:t>
      </w:r>
    </w:p>
    <w:p w:rsidR="00A122DD" w:rsidRPr="00A122DD" w:rsidRDefault="00A122DD" w:rsidP="009000F2">
      <w:pPr>
        <w:tabs>
          <w:tab w:val="left" w:pos="567"/>
        </w:tabs>
        <w:spacing w:line="560" w:lineRule="exact"/>
        <w:ind w:leftChars="176" w:left="899" w:hangingChars="100" w:hanging="300"/>
        <w:rPr>
          <w:rFonts w:ascii="仿宋_GB2312" w:hAnsi="Times New Roman" w:cs="Times New Roman"/>
          <w:b/>
          <w:sz w:val="28"/>
          <w:szCs w:val="28"/>
        </w:rPr>
      </w:pPr>
      <w:r w:rsidRPr="00A122DD">
        <w:rPr>
          <w:rFonts w:ascii="仿宋_GB2312" w:hAnsi="Times New Roman" w:cs="Times New Roman" w:hint="eastAsia"/>
          <w:sz w:val="28"/>
          <w:szCs w:val="28"/>
        </w:rPr>
        <w:t>2.</w:t>
      </w:r>
      <w:r w:rsidRPr="00A122DD">
        <w:rPr>
          <w:rFonts w:ascii="黑体" w:eastAsia="黑体" w:hAnsi="黑体" w:cs="Times New Roman" w:hint="eastAsia"/>
          <w:b/>
          <w:sz w:val="28"/>
          <w:szCs w:val="28"/>
        </w:rPr>
        <w:t>如您要求退稿，通讯地址中文请使用正楷完整填写，英文全部使用大写字母填写 （建议用电脑打印）</w:t>
      </w:r>
      <w:r w:rsidRPr="00A122DD">
        <w:rPr>
          <w:rFonts w:ascii="仿宋_GB2312" w:hAnsi="Times New Roman" w:cs="Times New Roman" w:hint="eastAsia"/>
          <w:b/>
          <w:sz w:val="28"/>
          <w:szCs w:val="28"/>
        </w:rPr>
        <w:t>。</w:t>
      </w:r>
    </w:p>
    <w:p w:rsidR="003E359D" w:rsidRPr="00A122DD" w:rsidRDefault="00A122DD" w:rsidP="009000F2">
      <w:pPr>
        <w:tabs>
          <w:tab w:val="left" w:pos="567"/>
        </w:tabs>
        <w:spacing w:line="560" w:lineRule="exact"/>
        <w:ind w:firstLineChars="200" w:firstLine="600"/>
        <w:rPr>
          <w:sz w:val="28"/>
          <w:szCs w:val="28"/>
        </w:rPr>
      </w:pPr>
      <w:r w:rsidRPr="00A122DD">
        <w:rPr>
          <w:rFonts w:ascii="仿宋_GB2312" w:hAnsi="Times New Roman" w:cs="Times New Roman" w:hint="eastAsia"/>
          <w:sz w:val="28"/>
          <w:szCs w:val="28"/>
        </w:rPr>
        <w:t>3.如海外作者作品可退国内亲友地址请在备注中注明。</w:t>
      </w:r>
    </w:p>
    <w:sectPr w:rsidR="003E359D" w:rsidRPr="00A122DD" w:rsidSect="00A122DD">
      <w:footerReference w:type="even" r:id="rId9"/>
      <w:footerReference w:type="default" r:id="rId10"/>
      <w:pgSz w:w="11906" w:h="16838" w:code="9"/>
      <w:pgMar w:top="1871" w:right="1474" w:bottom="1985" w:left="1588" w:header="851" w:footer="1400" w:gutter="0"/>
      <w:cols w:space="425"/>
      <w:titlePg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7E" w:rsidRDefault="001A397E" w:rsidP="00316ECA">
      <w:r>
        <w:separator/>
      </w:r>
    </w:p>
  </w:endnote>
  <w:endnote w:type="continuationSeparator" w:id="0">
    <w:p w:rsidR="001A397E" w:rsidRDefault="001A397E" w:rsidP="0031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6F" w:rsidRPr="0081356F" w:rsidRDefault="0081356F" w:rsidP="00A122DD">
    <w:pPr>
      <w:pStyle w:val="a4"/>
      <w:ind w:leftChars="100" w:left="320"/>
      <w:rPr>
        <w:rFonts w:eastAsia="宋体"/>
        <w:sz w:val="28"/>
      </w:rPr>
    </w:pPr>
    <w:r w:rsidRPr="0081356F">
      <w:rPr>
        <w:rFonts w:eastAsia="宋体" w:hint="eastAsia"/>
        <w:sz w:val="28"/>
      </w:rPr>
      <w:t>—</w:t>
    </w:r>
    <w:sdt>
      <w:sdtPr>
        <w:rPr>
          <w:rFonts w:eastAsia="宋体"/>
          <w:sz w:val="28"/>
        </w:rPr>
        <w:id w:val="-437055877"/>
        <w:docPartObj>
          <w:docPartGallery w:val="Page Numbers (Bottom of Page)"/>
          <w:docPartUnique/>
        </w:docPartObj>
      </w:sdtPr>
      <w:sdtEndPr/>
      <w:sdtContent>
        <w:r w:rsidRPr="0081356F">
          <w:rPr>
            <w:rFonts w:eastAsia="宋体" w:hint="eastAsia"/>
            <w:sz w:val="28"/>
          </w:rPr>
          <w:t xml:space="preserve"> </w:t>
        </w:r>
        <w:r w:rsidRPr="0081356F">
          <w:rPr>
            <w:rFonts w:eastAsia="宋体"/>
            <w:sz w:val="28"/>
          </w:rPr>
          <w:fldChar w:fldCharType="begin"/>
        </w:r>
        <w:r w:rsidRPr="0081356F">
          <w:rPr>
            <w:rFonts w:eastAsia="宋体"/>
            <w:sz w:val="28"/>
          </w:rPr>
          <w:instrText>PAGE   \* MERGEFORMAT</w:instrText>
        </w:r>
        <w:r w:rsidRPr="0081356F">
          <w:rPr>
            <w:rFonts w:eastAsia="宋体"/>
            <w:sz w:val="28"/>
          </w:rPr>
          <w:fldChar w:fldCharType="separate"/>
        </w:r>
        <w:r w:rsidR="00E047F3" w:rsidRPr="00E047F3">
          <w:rPr>
            <w:rFonts w:eastAsia="宋体"/>
            <w:noProof/>
            <w:sz w:val="28"/>
            <w:lang w:val="zh-CN"/>
          </w:rPr>
          <w:t>4</w:t>
        </w:r>
        <w:r w:rsidRPr="0081356F">
          <w:rPr>
            <w:rFonts w:eastAsia="宋体"/>
            <w:sz w:val="28"/>
          </w:rPr>
          <w:fldChar w:fldCharType="end"/>
        </w:r>
        <w:r w:rsidRPr="0081356F">
          <w:rPr>
            <w:rFonts w:eastAsia="宋体" w:hint="eastAsia"/>
            <w:sz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6F" w:rsidRPr="0081356F" w:rsidRDefault="0081356F" w:rsidP="00A122DD">
    <w:pPr>
      <w:pStyle w:val="a4"/>
      <w:wordWrap w:val="0"/>
      <w:ind w:rightChars="100" w:right="320"/>
      <w:jc w:val="right"/>
      <w:rPr>
        <w:rFonts w:asciiTheme="minorEastAsia" w:eastAsiaTheme="minorEastAsia" w:hAnsiTheme="minorEastAsia"/>
        <w:sz w:val="28"/>
      </w:rPr>
    </w:pPr>
    <w:r w:rsidRPr="0081356F">
      <w:rPr>
        <w:rFonts w:asciiTheme="minorEastAsia" w:eastAsiaTheme="minorEastAsia" w:hAnsiTheme="minorEastAsia" w:hint="eastAsia"/>
        <w:sz w:val="28"/>
      </w:rPr>
      <w:t xml:space="preserve">— </w:t>
    </w:r>
    <w:sdt>
      <w:sdtPr>
        <w:rPr>
          <w:rFonts w:asciiTheme="minorEastAsia" w:eastAsiaTheme="minorEastAsia" w:hAnsiTheme="minorEastAsia"/>
          <w:sz w:val="28"/>
        </w:rPr>
        <w:id w:val="-1057931030"/>
        <w:docPartObj>
          <w:docPartGallery w:val="Page Numbers (Bottom of Page)"/>
          <w:docPartUnique/>
        </w:docPartObj>
      </w:sdtPr>
      <w:sdtEndPr/>
      <w:sdtContent>
        <w:r w:rsidRPr="0081356F">
          <w:rPr>
            <w:rFonts w:asciiTheme="minorEastAsia" w:eastAsiaTheme="minorEastAsia" w:hAnsiTheme="minorEastAsia"/>
            <w:sz w:val="28"/>
          </w:rPr>
          <w:fldChar w:fldCharType="begin"/>
        </w:r>
        <w:r w:rsidRPr="0081356F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81356F">
          <w:rPr>
            <w:rFonts w:asciiTheme="minorEastAsia" w:eastAsiaTheme="minorEastAsia" w:hAnsiTheme="minorEastAsia"/>
            <w:sz w:val="28"/>
          </w:rPr>
          <w:fldChar w:fldCharType="separate"/>
        </w:r>
        <w:r w:rsidR="00E047F3" w:rsidRPr="00E047F3">
          <w:rPr>
            <w:rFonts w:asciiTheme="minorEastAsia" w:eastAsiaTheme="minorEastAsia" w:hAnsiTheme="minorEastAsia"/>
            <w:noProof/>
            <w:sz w:val="28"/>
            <w:lang w:val="zh-CN"/>
          </w:rPr>
          <w:t>5</w:t>
        </w:r>
        <w:r w:rsidRPr="0081356F">
          <w:rPr>
            <w:rFonts w:asciiTheme="minorEastAsia" w:eastAsiaTheme="minorEastAsia" w:hAnsiTheme="minorEastAsia"/>
            <w:sz w:val="28"/>
          </w:rPr>
          <w:fldChar w:fldCharType="end"/>
        </w:r>
        <w:r w:rsidRPr="0081356F">
          <w:rPr>
            <w:rFonts w:asciiTheme="minorEastAsia" w:eastAsiaTheme="minorEastAsia" w:hAnsiTheme="minorEastAsia" w:hint="eastAsia"/>
            <w:sz w:val="28"/>
          </w:rPr>
          <w:t xml:space="preserve"> </w:t>
        </w:r>
      </w:sdtContent>
    </w:sdt>
    <w:r w:rsidRPr="0081356F">
      <w:rPr>
        <w:rFonts w:asciiTheme="minorEastAsia" w:eastAsiaTheme="minorEastAsia" w:hAnsiTheme="minorEastAsia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7E" w:rsidRDefault="001A397E" w:rsidP="00316ECA">
      <w:r>
        <w:separator/>
      </w:r>
    </w:p>
  </w:footnote>
  <w:footnote w:type="continuationSeparator" w:id="0">
    <w:p w:rsidR="001A397E" w:rsidRDefault="001A397E" w:rsidP="0031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AAE"/>
    <w:multiLevelType w:val="hybridMultilevel"/>
    <w:tmpl w:val="EEC83058"/>
    <w:lvl w:ilvl="0" w:tplc="B554D982">
      <w:start w:val="1"/>
      <w:numFmt w:val="bullet"/>
      <w:lvlText w:val="—"/>
      <w:lvlJc w:val="left"/>
      <w:pPr>
        <w:ind w:left="45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5D583DC8"/>
    <w:multiLevelType w:val="hybridMultilevel"/>
    <w:tmpl w:val="59FA32D6"/>
    <w:lvl w:ilvl="0" w:tplc="10E81176">
      <w:start w:val="1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7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BA"/>
    <w:rsid w:val="00014E80"/>
    <w:rsid w:val="000344DC"/>
    <w:rsid w:val="00040DF5"/>
    <w:rsid w:val="00062D2B"/>
    <w:rsid w:val="000672E0"/>
    <w:rsid w:val="00097DA7"/>
    <w:rsid w:val="000E45D4"/>
    <w:rsid w:val="0010306B"/>
    <w:rsid w:val="00105DB9"/>
    <w:rsid w:val="0010740F"/>
    <w:rsid w:val="00137962"/>
    <w:rsid w:val="0016441F"/>
    <w:rsid w:val="001645DA"/>
    <w:rsid w:val="0019617A"/>
    <w:rsid w:val="001A397E"/>
    <w:rsid w:val="001B42DA"/>
    <w:rsid w:val="001B4DBA"/>
    <w:rsid w:val="002024AE"/>
    <w:rsid w:val="0024228E"/>
    <w:rsid w:val="0025519B"/>
    <w:rsid w:val="002A6ADF"/>
    <w:rsid w:val="002F2A29"/>
    <w:rsid w:val="00316ECA"/>
    <w:rsid w:val="0032575A"/>
    <w:rsid w:val="00334D5A"/>
    <w:rsid w:val="00342B45"/>
    <w:rsid w:val="00350D8B"/>
    <w:rsid w:val="00352AC1"/>
    <w:rsid w:val="00360A3B"/>
    <w:rsid w:val="0036400B"/>
    <w:rsid w:val="003752B8"/>
    <w:rsid w:val="0037684B"/>
    <w:rsid w:val="003937A8"/>
    <w:rsid w:val="003A7998"/>
    <w:rsid w:val="003E359D"/>
    <w:rsid w:val="0040020B"/>
    <w:rsid w:val="00413830"/>
    <w:rsid w:val="00414C60"/>
    <w:rsid w:val="00491E63"/>
    <w:rsid w:val="004B7AA6"/>
    <w:rsid w:val="004E4B6E"/>
    <w:rsid w:val="00505EF3"/>
    <w:rsid w:val="00531DAC"/>
    <w:rsid w:val="00564720"/>
    <w:rsid w:val="0057535D"/>
    <w:rsid w:val="005A6153"/>
    <w:rsid w:val="005F4F6F"/>
    <w:rsid w:val="00607AE3"/>
    <w:rsid w:val="00612CFD"/>
    <w:rsid w:val="00656548"/>
    <w:rsid w:val="006633C7"/>
    <w:rsid w:val="006E14E7"/>
    <w:rsid w:val="007379B8"/>
    <w:rsid w:val="00737C9A"/>
    <w:rsid w:val="007754A3"/>
    <w:rsid w:val="00781AFE"/>
    <w:rsid w:val="007C19FF"/>
    <w:rsid w:val="00801387"/>
    <w:rsid w:val="00804E32"/>
    <w:rsid w:val="0081356F"/>
    <w:rsid w:val="008337CD"/>
    <w:rsid w:val="008427CD"/>
    <w:rsid w:val="008508EC"/>
    <w:rsid w:val="00863E3E"/>
    <w:rsid w:val="0087770F"/>
    <w:rsid w:val="00877778"/>
    <w:rsid w:val="00887589"/>
    <w:rsid w:val="0089309F"/>
    <w:rsid w:val="008A164B"/>
    <w:rsid w:val="008F0DB0"/>
    <w:rsid w:val="009000F2"/>
    <w:rsid w:val="00921F4D"/>
    <w:rsid w:val="00952225"/>
    <w:rsid w:val="009576DE"/>
    <w:rsid w:val="00971E7C"/>
    <w:rsid w:val="009F246C"/>
    <w:rsid w:val="00A122DD"/>
    <w:rsid w:val="00A2730F"/>
    <w:rsid w:val="00A33327"/>
    <w:rsid w:val="00A33399"/>
    <w:rsid w:val="00A817CB"/>
    <w:rsid w:val="00A84F38"/>
    <w:rsid w:val="00AA7121"/>
    <w:rsid w:val="00AB3F9F"/>
    <w:rsid w:val="00AB43EF"/>
    <w:rsid w:val="00AE7C35"/>
    <w:rsid w:val="00AF5427"/>
    <w:rsid w:val="00B07A5D"/>
    <w:rsid w:val="00B07C3E"/>
    <w:rsid w:val="00B1545D"/>
    <w:rsid w:val="00B25394"/>
    <w:rsid w:val="00B26281"/>
    <w:rsid w:val="00B27E2A"/>
    <w:rsid w:val="00B31A2E"/>
    <w:rsid w:val="00B873B1"/>
    <w:rsid w:val="00BD08E0"/>
    <w:rsid w:val="00BE7268"/>
    <w:rsid w:val="00C15066"/>
    <w:rsid w:val="00C42799"/>
    <w:rsid w:val="00C70F1A"/>
    <w:rsid w:val="00C844BA"/>
    <w:rsid w:val="00C93EC4"/>
    <w:rsid w:val="00C973B3"/>
    <w:rsid w:val="00CA368E"/>
    <w:rsid w:val="00CB1344"/>
    <w:rsid w:val="00CC00C9"/>
    <w:rsid w:val="00CD437E"/>
    <w:rsid w:val="00CE358B"/>
    <w:rsid w:val="00CF515B"/>
    <w:rsid w:val="00D23A5D"/>
    <w:rsid w:val="00D3682A"/>
    <w:rsid w:val="00D427F5"/>
    <w:rsid w:val="00D666A2"/>
    <w:rsid w:val="00D873FF"/>
    <w:rsid w:val="00D90590"/>
    <w:rsid w:val="00DE055F"/>
    <w:rsid w:val="00E0295D"/>
    <w:rsid w:val="00E038D0"/>
    <w:rsid w:val="00E047F3"/>
    <w:rsid w:val="00E5531C"/>
    <w:rsid w:val="00E62DBE"/>
    <w:rsid w:val="00EA6AC4"/>
    <w:rsid w:val="00EC250E"/>
    <w:rsid w:val="00EC65B9"/>
    <w:rsid w:val="00ED1A3A"/>
    <w:rsid w:val="00EE5F11"/>
    <w:rsid w:val="00F05E6F"/>
    <w:rsid w:val="00F636E1"/>
    <w:rsid w:val="00F90D8F"/>
    <w:rsid w:val="00FB3BC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D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CA"/>
    <w:rPr>
      <w:rFonts w:ascii="仿宋"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CA"/>
    <w:rPr>
      <w:rFonts w:ascii="仿宋" w:eastAsia="仿宋"/>
      <w:sz w:val="18"/>
      <w:szCs w:val="18"/>
    </w:rPr>
  </w:style>
  <w:style w:type="table" w:styleId="a5">
    <w:name w:val="Table Grid"/>
    <w:basedOn w:val="a1"/>
    <w:uiPriority w:val="59"/>
    <w:rsid w:val="0035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7A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7AE3"/>
    <w:rPr>
      <w:rFonts w:ascii="仿宋"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D"/>
    <w:pPr>
      <w:widowControl w:val="0"/>
      <w:jc w:val="both"/>
    </w:pPr>
    <w:rPr>
      <w:rFonts w:ascii="宋体" w:eastAsia="仿宋_GB2312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CA"/>
    <w:rPr>
      <w:rFonts w:ascii="仿宋"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CA"/>
    <w:rPr>
      <w:rFonts w:ascii="仿宋" w:eastAsia="仿宋"/>
      <w:sz w:val="18"/>
      <w:szCs w:val="18"/>
    </w:rPr>
  </w:style>
  <w:style w:type="table" w:styleId="a5">
    <w:name w:val="Table Grid"/>
    <w:basedOn w:val="a1"/>
    <w:uiPriority w:val="59"/>
    <w:rsid w:val="0035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07A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7AE3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lmsc\AppData\Roaming\Microsoft\Templates\201509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568E-0FCE-4209-9253-BCBF2140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20150921.dotx</Template>
  <TotalTime>0</TotalTime>
  <Pages>5</Pages>
  <Words>309</Words>
  <Characters>1766</Characters>
  <Application>Microsoft Office Word</Application>
  <DocSecurity>0</DocSecurity>
  <Lines>14</Lines>
  <Paragraphs>4</Paragraphs>
  <ScaleCrop>false</ScaleCrop>
  <Company>Lenovo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qlmsc</dc:creator>
  <cp:lastModifiedBy>qljjh001</cp:lastModifiedBy>
  <cp:revision>2</cp:revision>
  <cp:lastPrinted>2016-05-03T01:12:00Z</cp:lastPrinted>
  <dcterms:created xsi:type="dcterms:W3CDTF">2016-05-03T01:13:00Z</dcterms:created>
  <dcterms:modified xsi:type="dcterms:W3CDTF">2016-05-03T01:13:00Z</dcterms:modified>
</cp:coreProperties>
</file>